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F51" w:rsidRPr="00CB75DE" w:rsidRDefault="00970F51" w:rsidP="00970F51">
      <w:pPr>
        <w:pStyle w:val="a3"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color w:val="000000" w:themeColor="text1"/>
          <w:sz w:val="24"/>
          <w:szCs w:val="24"/>
        </w:rPr>
        <w:t>Вариант 1</w:t>
      </w:r>
    </w:p>
    <w:p w:rsidR="000145C2" w:rsidRPr="00CB75DE" w:rsidRDefault="000145C2" w:rsidP="00970F51">
      <w:pPr>
        <w:pStyle w:val="a3"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145C2" w:rsidRPr="00CB75DE" w:rsidRDefault="00433AAC" w:rsidP="00970F51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Какой основной принцип охраны здоровья раскрывается обеспечением гражданам охрану здоровья независимо от пола, расы, возраста, национальности, языка, наличия заболеваний, состояний, происхождения, имущественного и должностного положения, места жительства, отношения к религии, убеждений, принадлежности к общественным объединениям и от других обстоятельств:</w:t>
      </w:r>
    </w:p>
    <w:p w:rsidR="00433AAC" w:rsidRPr="00CB75DE" w:rsidRDefault="00433AAC" w:rsidP="00970F51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Приоритет интересов пациента,</w:t>
      </w:r>
    </w:p>
    <w:p w:rsidR="00433AAC" w:rsidRPr="00CB75DE" w:rsidRDefault="00433AAC" w:rsidP="00970F51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Доступность и качество медицинской помощи,</w:t>
      </w:r>
    </w:p>
    <w:p w:rsidR="00433AAC" w:rsidRPr="00CB75DE" w:rsidRDefault="00433AAC" w:rsidP="00970F51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Недопустимость отказа в оказании медицинской помощи.</w:t>
      </w:r>
    </w:p>
    <w:p w:rsidR="007E51EB" w:rsidRPr="00CB75DE" w:rsidRDefault="007E51EB" w:rsidP="00970F51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Соблюдение прав граждан в сфере охраны здоровья и обеспечение связанных с этими правами государственных гарантий.</w:t>
      </w:r>
    </w:p>
    <w:p w:rsidR="007E51EB" w:rsidRPr="00CB75DE" w:rsidRDefault="007E51EB" w:rsidP="00970F51">
      <w:pPr>
        <w:pStyle w:val="a3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3CE3" w:rsidRPr="00CB75DE" w:rsidRDefault="0098456C" w:rsidP="00970F51">
      <w:pPr>
        <w:pStyle w:val="a3"/>
        <w:ind w:firstLine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</w:t>
      </w:r>
      <w:r w:rsidR="00544067" w:rsidRPr="00CB75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Предоставление сведений, составляющих врачебную тайну, без согласия гражданина или его законного представителя допускается:</w:t>
      </w:r>
    </w:p>
    <w:p w:rsidR="00544067" w:rsidRPr="00CB75DE" w:rsidRDefault="00077CCA" w:rsidP="00970F51">
      <w:pPr>
        <w:pStyle w:val="a3"/>
        <w:numPr>
          <w:ilvl w:val="0"/>
          <w:numId w:val="5"/>
        </w:numPr>
        <w:ind w:left="0"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</w:t>
      </w:r>
      <w:r w:rsidR="00544067"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целях проведения журналистских расследований,</w:t>
      </w:r>
    </w:p>
    <w:p w:rsidR="00544067" w:rsidRPr="00CB75DE" w:rsidRDefault="00077CCA" w:rsidP="00970F51">
      <w:pPr>
        <w:pStyle w:val="a3"/>
        <w:numPr>
          <w:ilvl w:val="0"/>
          <w:numId w:val="5"/>
        </w:numPr>
        <w:ind w:left="0"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</w:t>
      </w:r>
      <w:r w:rsidR="00544067"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целях пропаганды ЗОЖ,</w:t>
      </w:r>
    </w:p>
    <w:p w:rsidR="00544067" w:rsidRPr="00CB75DE" w:rsidRDefault="00077CCA" w:rsidP="00970F51">
      <w:pPr>
        <w:pStyle w:val="a3"/>
        <w:numPr>
          <w:ilvl w:val="0"/>
          <w:numId w:val="5"/>
        </w:numPr>
        <w:ind w:left="0"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</w:t>
      </w:r>
      <w:r w:rsidR="00544067"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целях предупреждения инфекционных заболеваний</w:t>
      </w:r>
    </w:p>
    <w:p w:rsidR="00544067" w:rsidRPr="00CB75DE" w:rsidRDefault="00544067" w:rsidP="00970F51">
      <w:pPr>
        <w:pStyle w:val="a3"/>
        <w:numPr>
          <w:ilvl w:val="0"/>
          <w:numId w:val="5"/>
        </w:numPr>
        <w:ind w:left="0"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 целях проведения медицинского обследования и лечения гражданина, который в результате своего состояния не способен выразить свою волю</w:t>
      </w:r>
    </w:p>
    <w:p w:rsidR="00544067" w:rsidRPr="00CB75DE" w:rsidRDefault="00544067" w:rsidP="00970F51">
      <w:pPr>
        <w:pStyle w:val="a3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5A21" w:rsidRPr="00CB75DE" w:rsidRDefault="0098456C" w:rsidP="00970F51">
      <w:pPr>
        <w:pStyle w:val="a3"/>
        <w:ind w:firstLine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</w:t>
      </w:r>
      <w:r w:rsidR="00545A21" w:rsidRPr="00CB75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 правам пациента не относится:</w:t>
      </w:r>
    </w:p>
    <w:p w:rsidR="00545A21" w:rsidRPr="00CB75DE" w:rsidRDefault="00545A21" w:rsidP="00970F51">
      <w:pPr>
        <w:pStyle w:val="a6"/>
        <w:numPr>
          <w:ilvl w:val="0"/>
          <w:numId w:val="14"/>
        </w:numPr>
        <w:ind w:left="0" w:firstLine="426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bookmarkStart w:id="0" w:name="sub_1951"/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выбор врача и выбор медицинской организации в соответствии с настоящим Федеральным законом.</w:t>
      </w:r>
    </w:p>
    <w:p w:rsidR="00545A21" w:rsidRPr="00CB75DE" w:rsidRDefault="001E4F3C" w:rsidP="00970F51">
      <w:pPr>
        <w:pStyle w:val="a6"/>
        <w:numPr>
          <w:ilvl w:val="0"/>
          <w:numId w:val="14"/>
        </w:numPr>
        <w:ind w:left="0" w:firstLine="426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bookmarkStart w:id="1" w:name="sub_1952"/>
      <w:bookmarkEnd w:id="0"/>
      <w:proofErr w:type="gramStart"/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</w:t>
      </w:r>
      <w:proofErr w:type="gramEnd"/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ахождение в палатах повышенной комфортности</w:t>
      </w:r>
      <w:r w:rsidR="00545A21"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545A21" w:rsidRPr="00CB75DE" w:rsidRDefault="00545A21" w:rsidP="00970F51">
      <w:pPr>
        <w:pStyle w:val="a6"/>
        <w:numPr>
          <w:ilvl w:val="0"/>
          <w:numId w:val="14"/>
        </w:numPr>
        <w:ind w:left="0" w:firstLine="426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bookmarkStart w:id="2" w:name="sub_1953"/>
      <w:bookmarkEnd w:id="1"/>
      <w:proofErr w:type="gramStart"/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</w:t>
      </w:r>
      <w:proofErr w:type="gramEnd"/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олучение консультаций врачей-специалистов.</w:t>
      </w:r>
    </w:p>
    <w:p w:rsidR="00545A21" w:rsidRPr="00CB75DE" w:rsidRDefault="00545A21" w:rsidP="00970F51">
      <w:pPr>
        <w:pStyle w:val="a6"/>
        <w:numPr>
          <w:ilvl w:val="0"/>
          <w:numId w:val="14"/>
        </w:numPr>
        <w:ind w:left="0" w:firstLine="426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выбор лекарственных препаратов.</w:t>
      </w:r>
    </w:p>
    <w:bookmarkEnd w:id="2"/>
    <w:p w:rsidR="00545A21" w:rsidRPr="00CB75DE" w:rsidRDefault="00545A21" w:rsidP="00970F51">
      <w:pPr>
        <w:pStyle w:val="a3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5A21" w:rsidRPr="00CB75DE" w:rsidRDefault="0098456C" w:rsidP="00970F51">
      <w:pPr>
        <w:pStyle w:val="a3"/>
        <w:ind w:firstLine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</w:t>
      </w:r>
      <w:r w:rsidR="000E14F2" w:rsidRPr="00CB75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 обязанностям граждан в сфере охраны здоровья относится:</w:t>
      </w:r>
    </w:p>
    <w:p w:rsidR="000E14F2" w:rsidRPr="00CB75DE" w:rsidRDefault="000E14F2" w:rsidP="00970F51">
      <w:pPr>
        <w:pStyle w:val="a3"/>
        <w:numPr>
          <w:ilvl w:val="0"/>
          <w:numId w:val="19"/>
        </w:numPr>
        <w:ind w:left="0"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оплачивать свое лечение.</w:t>
      </w:r>
    </w:p>
    <w:p w:rsidR="000E14F2" w:rsidRPr="00CB75DE" w:rsidRDefault="00D31844" w:rsidP="00970F51">
      <w:pPr>
        <w:pStyle w:val="a3"/>
        <w:numPr>
          <w:ilvl w:val="0"/>
          <w:numId w:val="19"/>
        </w:numPr>
        <w:ind w:left="0"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gramStart"/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з</w:t>
      </w:r>
      <w:proofErr w:type="gramEnd"/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аботиться</w:t>
      </w:r>
      <w:r w:rsidR="000E14F2"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о своем здоровье.</w:t>
      </w:r>
    </w:p>
    <w:p w:rsidR="000E14F2" w:rsidRPr="00CB75DE" w:rsidRDefault="00D31844" w:rsidP="00970F51">
      <w:pPr>
        <w:pStyle w:val="a3"/>
        <w:numPr>
          <w:ilvl w:val="0"/>
          <w:numId w:val="19"/>
        </w:numPr>
        <w:ind w:left="0"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обеспечивать чистоту и порядок в медицинской организации.</w:t>
      </w:r>
    </w:p>
    <w:p w:rsidR="00D31844" w:rsidRPr="00CB75DE" w:rsidRDefault="00D31844" w:rsidP="00970F51">
      <w:pPr>
        <w:pStyle w:val="a3"/>
        <w:numPr>
          <w:ilvl w:val="0"/>
          <w:numId w:val="19"/>
        </w:numPr>
        <w:ind w:left="0"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подавать сведения о своих заболеваниях.</w:t>
      </w:r>
    </w:p>
    <w:p w:rsidR="00545A21" w:rsidRPr="00CB75DE" w:rsidRDefault="00545A21" w:rsidP="00970F51">
      <w:pPr>
        <w:pStyle w:val="a3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1844" w:rsidRPr="00CB75DE" w:rsidRDefault="0094137E" w:rsidP="00970F51">
      <w:pPr>
        <w:pStyle w:val="a7"/>
        <w:ind w:left="0" w:firstLine="42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D31844" w:rsidRPr="00CB75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Информированное добровольное согласие на медицинское вмешательство и на отказ от медицинского вмешательства могут дать</w:t>
      </w:r>
    </w:p>
    <w:p w:rsidR="00D31844" w:rsidRPr="00CB75DE" w:rsidRDefault="00D31844" w:rsidP="00970F51">
      <w:pPr>
        <w:pStyle w:val="a6"/>
        <w:numPr>
          <w:ilvl w:val="0"/>
          <w:numId w:val="21"/>
        </w:numPr>
        <w:ind w:left="0" w:firstLine="426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Граждане, достигшие 1</w:t>
      </w:r>
      <w:r w:rsidR="007C2C3D"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0</w:t>
      </w: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лет,</w:t>
      </w:r>
    </w:p>
    <w:p w:rsidR="00D31844" w:rsidRPr="00CB75DE" w:rsidRDefault="00D31844" w:rsidP="00970F51">
      <w:pPr>
        <w:pStyle w:val="a6"/>
        <w:numPr>
          <w:ilvl w:val="0"/>
          <w:numId w:val="21"/>
        </w:numPr>
        <w:ind w:left="0" w:firstLine="426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Граждане, достигшие 1</w:t>
      </w:r>
      <w:r w:rsidR="0098456C"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5</w:t>
      </w: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лет,</w:t>
      </w:r>
    </w:p>
    <w:p w:rsidR="00D31844" w:rsidRPr="00CB75DE" w:rsidRDefault="00D31844" w:rsidP="00970F51">
      <w:pPr>
        <w:pStyle w:val="a6"/>
        <w:numPr>
          <w:ilvl w:val="0"/>
          <w:numId w:val="21"/>
        </w:numPr>
        <w:ind w:left="0" w:firstLine="426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gramStart"/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Граждане</w:t>
      </w:r>
      <w:proofErr w:type="gramEnd"/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достигшие 14 лет.</w:t>
      </w:r>
    </w:p>
    <w:p w:rsidR="00D31844" w:rsidRPr="00CB75DE" w:rsidRDefault="00D31844" w:rsidP="00970F51">
      <w:pPr>
        <w:pStyle w:val="a6"/>
        <w:numPr>
          <w:ilvl w:val="0"/>
          <w:numId w:val="21"/>
        </w:numPr>
        <w:ind w:left="0" w:firstLine="426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Граждане, достигшие 12 лет </w:t>
      </w:r>
    </w:p>
    <w:p w:rsidR="00D31844" w:rsidRPr="00CB75DE" w:rsidRDefault="00D31844" w:rsidP="00970F51">
      <w:pPr>
        <w:pStyle w:val="a6"/>
        <w:ind w:left="0"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714A" w:rsidRPr="00CB75DE" w:rsidRDefault="0094137E" w:rsidP="00970F51">
      <w:pPr>
        <w:pStyle w:val="a6"/>
        <w:ind w:left="0" w:firstLine="42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8E714A" w:rsidRPr="00CB75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Необходимым предварительным условием медицинского вмешательства является:</w:t>
      </w:r>
    </w:p>
    <w:p w:rsidR="008E714A" w:rsidRPr="00CB75DE" w:rsidRDefault="008E714A" w:rsidP="00970F51">
      <w:pPr>
        <w:pStyle w:val="a6"/>
        <w:numPr>
          <w:ilvl w:val="0"/>
          <w:numId w:val="23"/>
        </w:numPr>
        <w:ind w:left="0" w:firstLine="426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наличие квалифицированного медицинского персонала,</w:t>
      </w:r>
    </w:p>
    <w:p w:rsidR="008E714A" w:rsidRPr="00CB75DE" w:rsidRDefault="008E714A" w:rsidP="00970F51">
      <w:pPr>
        <w:pStyle w:val="a6"/>
        <w:numPr>
          <w:ilvl w:val="0"/>
          <w:numId w:val="23"/>
        </w:numPr>
        <w:ind w:left="0" w:firstLine="426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наличие необходимого медицинского оборудования,</w:t>
      </w:r>
    </w:p>
    <w:p w:rsidR="008E714A" w:rsidRPr="00CB75DE" w:rsidRDefault="008E714A" w:rsidP="00970F51">
      <w:pPr>
        <w:pStyle w:val="a6"/>
        <w:numPr>
          <w:ilvl w:val="0"/>
          <w:numId w:val="23"/>
        </w:numPr>
        <w:ind w:left="0" w:firstLine="426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страхование лица, </w:t>
      </w:r>
    </w:p>
    <w:p w:rsidR="008E714A" w:rsidRPr="00CB75DE" w:rsidRDefault="008E714A" w:rsidP="00970F51">
      <w:pPr>
        <w:pStyle w:val="a6"/>
        <w:numPr>
          <w:ilvl w:val="0"/>
          <w:numId w:val="23"/>
        </w:numPr>
        <w:ind w:left="0" w:firstLine="426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информированного добровольного согласия гражданина или его законного представителя на медицинское вмешательство на основании предоставленной медицинским работником в доступной форме полной информации о целях, методах оказания медицинской помощи, связанном с ними риске, возможных вариантах медицинского вмешательства, о его последствиях, а также о предполагаемых результатах оказания медицинской помощи</w:t>
      </w:r>
    </w:p>
    <w:p w:rsidR="00D31844" w:rsidRPr="00CB75DE" w:rsidRDefault="00D31844" w:rsidP="00970F51">
      <w:pPr>
        <w:pStyle w:val="a3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211C" w:rsidRPr="00CB75DE" w:rsidRDefault="0098456C" w:rsidP="00970F51">
      <w:pPr>
        <w:pStyle w:val="a3"/>
        <w:ind w:firstLine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7. </w:t>
      </w:r>
      <w:r w:rsidR="00DD211C" w:rsidRPr="00CB75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Медицинское вмешательство без согласия гражданина, одного из родителей или иного законного представителя допускается:</w:t>
      </w:r>
    </w:p>
    <w:p w:rsidR="00DD211C" w:rsidRPr="00CB75DE" w:rsidRDefault="00DD211C" w:rsidP="00970F51">
      <w:pPr>
        <w:pStyle w:val="a3"/>
        <w:numPr>
          <w:ilvl w:val="0"/>
          <w:numId w:val="27"/>
        </w:numPr>
        <w:ind w:left="0"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при оказании скорой медицинской помощи,</w:t>
      </w:r>
    </w:p>
    <w:p w:rsidR="00DD211C" w:rsidRPr="00CB75DE" w:rsidRDefault="00DD211C" w:rsidP="00970F51">
      <w:pPr>
        <w:pStyle w:val="a3"/>
        <w:numPr>
          <w:ilvl w:val="0"/>
          <w:numId w:val="27"/>
        </w:numPr>
        <w:ind w:left="0"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при оказании паллиативной помощи,</w:t>
      </w:r>
    </w:p>
    <w:p w:rsidR="00DD211C" w:rsidRPr="00CB75DE" w:rsidRDefault="00DD211C" w:rsidP="00970F51">
      <w:pPr>
        <w:pStyle w:val="a3"/>
        <w:numPr>
          <w:ilvl w:val="0"/>
          <w:numId w:val="27"/>
        </w:numPr>
        <w:ind w:left="0"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>если медицинское вмешательство необходимо по экстренным показаниям для устранения угрозы жизни человека и если его состояние не позволяет выразить свою волю или отсутствуют законные представители,</w:t>
      </w:r>
    </w:p>
    <w:p w:rsidR="00DD211C" w:rsidRPr="00CB75DE" w:rsidRDefault="00DD211C" w:rsidP="00970F51">
      <w:pPr>
        <w:pStyle w:val="a3"/>
        <w:numPr>
          <w:ilvl w:val="0"/>
          <w:numId w:val="27"/>
        </w:numPr>
        <w:ind w:left="0"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 усмотрение лечащего врача.</w:t>
      </w:r>
    </w:p>
    <w:p w:rsidR="00DD211C" w:rsidRPr="00CB75DE" w:rsidRDefault="00DD211C" w:rsidP="00970F51">
      <w:pPr>
        <w:pStyle w:val="a3"/>
        <w:ind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DD211C" w:rsidRPr="00CB75DE" w:rsidRDefault="0098456C" w:rsidP="00970F51">
      <w:pPr>
        <w:pStyle w:val="a3"/>
        <w:ind w:firstLine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8. </w:t>
      </w:r>
      <w:r w:rsidR="00E33D2E" w:rsidRPr="00CB75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оказании гражданину медицинской помощи в рамках программы государственных гарантий бесплатного оказания гражданам медицинской помощи он имеет право:</w:t>
      </w:r>
    </w:p>
    <w:p w:rsidR="00E33D2E" w:rsidRPr="00CB75DE" w:rsidRDefault="00E33D2E" w:rsidP="00970F51">
      <w:pPr>
        <w:pStyle w:val="a3"/>
        <w:numPr>
          <w:ilvl w:val="0"/>
          <w:numId w:val="32"/>
        </w:numPr>
        <w:ind w:left="0"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 выбор медицинской организации и выбор врача с учетом согласия врача,</w:t>
      </w:r>
    </w:p>
    <w:p w:rsidR="00E33D2E" w:rsidRPr="00CB75DE" w:rsidRDefault="00E33D2E" w:rsidP="00970F51">
      <w:pPr>
        <w:pStyle w:val="a3"/>
        <w:numPr>
          <w:ilvl w:val="0"/>
          <w:numId w:val="32"/>
        </w:numPr>
        <w:ind w:left="0"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 выбор медицинской организации и выбор врача без учета согласия врача,</w:t>
      </w:r>
    </w:p>
    <w:p w:rsidR="00E33D2E" w:rsidRPr="00CB75DE" w:rsidRDefault="00E33D2E" w:rsidP="00970F51">
      <w:pPr>
        <w:pStyle w:val="a3"/>
        <w:numPr>
          <w:ilvl w:val="0"/>
          <w:numId w:val="32"/>
        </w:numPr>
        <w:ind w:left="0"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 выбор медицинской организации и выбор врача с учетом согласия главного  врача</w:t>
      </w:r>
    </w:p>
    <w:p w:rsidR="00E33D2E" w:rsidRPr="00CB75DE" w:rsidRDefault="00E33D2E" w:rsidP="00970F51">
      <w:pPr>
        <w:pStyle w:val="a3"/>
        <w:numPr>
          <w:ilvl w:val="0"/>
          <w:numId w:val="32"/>
        </w:numPr>
        <w:ind w:left="0"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не имеет права выбрать медицинскую организацию и врача.</w:t>
      </w:r>
    </w:p>
    <w:p w:rsidR="00E33D2E" w:rsidRPr="00CB75DE" w:rsidRDefault="00E33D2E" w:rsidP="00970F51">
      <w:pPr>
        <w:pStyle w:val="a3"/>
        <w:ind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E33D2E" w:rsidRPr="00CB75DE" w:rsidRDefault="0098456C" w:rsidP="00970F51">
      <w:pPr>
        <w:pStyle w:val="a3"/>
        <w:ind w:firstLine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9. </w:t>
      </w:r>
      <w:r w:rsidR="00B11A59" w:rsidRPr="00CB75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выборе врача и медицинской организации гражданин:</w:t>
      </w:r>
    </w:p>
    <w:p w:rsidR="00B11A59" w:rsidRPr="00CB75DE" w:rsidRDefault="00B11A59" w:rsidP="00970F51">
      <w:pPr>
        <w:pStyle w:val="a3"/>
        <w:numPr>
          <w:ilvl w:val="0"/>
          <w:numId w:val="35"/>
        </w:numPr>
        <w:ind w:left="0"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имеет право на получение информации в доступной для него форме, в том числе размещенной в информационно-телекоммуникационной сети "Интернет" (далее - сеть "Интернет"), о медицинской организации, об осуществляемой ею медицинской деятельности и о врачах, об уровне их образования и квалификации,</w:t>
      </w:r>
    </w:p>
    <w:p w:rsidR="00B11A59" w:rsidRPr="00CB75DE" w:rsidRDefault="00B11A59" w:rsidP="00970F51">
      <w:pPr>
        <w:pStyle w:val="a3"/>
        <w:numPr>
          <w:ilvl w:val="0"/>
          <w:numId w:val="35"/>
        </w:numPr>
        <w:ind w:left="0"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не имеет право получать информацию о враче и медицинской организации.</w:t>
      </w:r>
    </w:p>
    <w:p w:rsidR="00B11A59" w:rsidRPr="00CB75DE" w:rsidRDefault="00B11A59" w:rsidP="00970F51">
      <w:pPr>
        <w:pStyle w:val="a3"/>
        <w:numPr>
          <w:ilvl w:val="0"/>
          <w:numId w:val="35"/>
        </w:numPr>
        <w:ind w:left="0"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имеет право получать такую информацию по личному заявлению,</w:t>
      </w:r>
    </w:p>
    <w:p w:rsidR="00B11A59" w:rsidRPr="00CB75DE" w:rsidRDefault="00B11A59" w:rsidP="00970F51">
      <w:pPr>
        <w:pStyle w:val="a3"/>
        <w:numPr>
          <w:ilvl w:val="0"/>
          <w:numId w:val="35"/>
        </w:numPr>
        <w:ind w:left="0"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имеет право получать такую информацию только в медицинской организации.</w:t>
      </w:r>
    </w:p>
    <w:p w:rsidR="00B11A59" w:rsidRPr="00CB75DE" w:rsidRDefault="00B11A59" w:rsidP="00970F51">
      <w:pPr>
        <w:pStyle w:val="a3"/>
        <w:ind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D45B6" w:rsidRPr="00CB75DE" w:rsidRDefault="007C2C3D" w:rsidP="00970F51">
      <w:pPr>
        <w:pStyle w:val="a3"/>
        <w:ind w:firstLine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10.</w:t>
      </w:r>
      <w:r w:rsidR="000D45B6" w:rsidRPr="00CB75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Организация охраны здоровья осуществляется путем (выбрать неправильный ответ)</w:t>
      </w:r>
    </w:p>
    <w:p w:rsidR="000D45B6" w:rsidRPr="00CB75DE" w:rsidRDefault="000D45B6" w:rsidP="00970F51">
      <w:pPr>
        <w:ind w:firstLine="426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bookmarkStart w:id="3" w:name="sub_2911"/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1. государственного регулирования в сфере охраны здоровья, в том числе нормативного правового регулирования,</w:t>
      </w:r>
    </w:p>
    <w:p w:rsidR="000D45B6" w:rsidRPr="00CB75DE" w:rsidRDefault="000D45B6" w:rsidP="00970F51">
      <w:pPr>
        <w:ind w:firstLine="426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bookmarkStart w:id="4" w:name="sub_2912"/>
      <w:bookmarkEnd w:id="3"/>
      <w:proofErr w:type="gramStart"/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2. разработки и осуществления мероприятий по профилактике возникновения и распространения заболеваний, в том числе социально значимых </w:t>
      </w:r>
      <w:hyperlink r:id="rId5" w:history="1">
        <w:r w:rsidRPr="00CB75DE">
          <w:rPr>
            <w:rFonts w:ascii="Times New Roman" w:hAnsi="Times New Roman" w:cs="Times New Roman"/>
            <w:i/>
            <w:color w:val="000000" w:themeColor="text1"/>
            <w:sz w:val="24"/>
            <w:szCs w:val="24"/>
          </w:rPr>
          <w:t>заболеваний</w:t>
        </w:r>
      </w:hyperlink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и </w:t>
      </w:r>
      <w:hyperlink r:id="rId6" w:history="1">
        <w:r w:rsidRPr="00CB75DE">
          <w:rPr>
            <w:rFonts w:ascii="Times New Roman" w:hAnsi="Times New Roman" w:cs="Times New Roman"/>
            <w:i/>
            <w:color w:val="000000" w:themeColor="text1"/>
            <w:sz w:val="24"/>
            <w:szCs w:val="24"/>
          </w:rPr>
          <w:t>заболеваний</w:t>
        </w:r>
      </w:hyperlink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 представляющих опасность для окружающих, и по формированию здорового образа жизни населения;</w:t>
      </w:r>
      <w:bookmarkStart w:id="5" w:name="sub_2913"/>
      <w:bookmarkEnd w:id="4"/>
      <w:proofErr w:type="gramEnd"/>
    </w:p>
    <w:p w:rsidR="000D45B6" w:rsidRPr="00CB75DE" w:rsidRDefault="000D45B6" w:rsidP="00970F51">
      <w:pPr>
        <w:ind w:firstLine="426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3. организации оказания первой помощи, всех видов медицинской помощи, в том числе гражданам, страдающим социально значимыми заболеваниями, заболеваниями, представляющими опасность для окружающих, редкими (</w:t>
      </w:r>
      <w:proofErr w:type="spellStart"/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орфанными</w:t>
      </w:r>
      <w:proofErr w:type="spellEnd"/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 заболеваниями,</w:t>
      </w:r>
    </w:p>
    <w:p w:rsidR="000D45B6" w:rsidRPr="00CB75DE" w:rsidRDefault="000D45B6" w:rsidP="00970F51">
      <w:pPr>
        <w:ind w:firstLine="426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4. </w:t>
      </w:r>
      <w:r w:rsidR="0098456C"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внедрения принципов добровольного медицинского страхования</w:t>
      </w: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bookmarkEnd w:id="5"/>
    <w:p w:rsidR="000D45B6" w:rsidRPr="00CB75DE" w:rsidRDefault="000D45B6" w:rsidP="00970F51">
      <w:pPr>
        <w:pStyle w:val="a3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129DA" w:rsidRPr="00CB75DE" w:rsidRDefault="007C2C3D" w:rsidP="00970F51">
      <w:pPr>
        <w:ind w:firstLine="426"/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CB75DE"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  <w:t>11.</w:t>
      </w:r>
      <w:r w:rsidR="000129DA" w:rsidRPr="00CB75DE"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  <w:t xml:space="preserve"> Форма оказания медицинской помощи неотложная – это </w:t>
      </w:r>
    </w:p>
    <w:p w:rsidR="000129DA" w:rsidRPr="00CB75DE" w:rsidRDefault="000129DA" w:rsidP="00970F51">
      <w:pPr>
        <w:ind w:firstLine="426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eastAsiaTheme="minorHAnsi" w:hAnsi="Times New Roman" w:cs="Times New Roman"/>
          <w:i/>
          <w:color w:val="000000" w:themeColor="text1"/>
          <w:sz w:val="24"/>
          <w:szCs w:val="24"/>
          <w:lang w:eastAsia="en-US"/>
        </w:rPr>
        <w:t xml:space="preserve">1. </w:t>
      </w: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медицинская помощь, оказываемая при внезапных острых заболеваниях, состояниях, обострении хронических заболеваний, представляющих угрозу жизни пациента,</w:t>
      </w:r>
    </w:p>
    <w:p w:rsidR="000129DA" w:rsidRPr="00CB75DE" w:rsidRDefault="000129DA" w:rsidP="00970F51">
      <w:pPr>
        <w:ind w:firstLine="426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2. медицинская помощь, оказываемая при внезапных острых заболеваниях, состояниях, обострении хронических заболеваний без явных признаков угрозы жизни пациента,</w:t>
      </w:r>
    </w:p>
    <w:p w:rsidR="000129DA" w:rsidRPr="00CB75DE" w:rsidRDefault="000129DA" w:rsidP="00970F51">
      <w:pPr>
        <w:ind w:firstLine="426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3. медицинская помощь, которая оказывается при проведении профилактических мероприятий, при заболеваниях и состояниях, не сопровождающихся угрозой жизни пациента, не требующих экстренной и неотложной медицинской помощи, и отсрочка оказания которой на определенное время не повлечет за собой ухудшение состояния пациента, угрозу его жизни и здоровью,</w:t>
      </w:r>
    </w:p>
    <w:p w:rsidR="000129DA" w:rsidRPr="00CB75DE" w:rsidRDefault="000129DA" w:rsidP="00970F51">
      <w:pPr>
        <w:ind w:firstLine="426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4. нет правильного ответа.</w:t>
      </w:r>
    </w:p>
    <w:p w:rsidR="000129DA" w:rsidRPr="00CB75DE" w:rsidRDefault="000129DA" w:rsidP="00970F51">
      <w:pPr>
        <w:ind w:firstLine="426"/>
        <w:rPr>
          <w:rFonts w:ascii="Times New Roman" w:eastAsiaTheme="minorHAnsi" w:hAnsi="Times New Roman" w:cs="Times New Roman"/>
          <w:i/>
          <w:color w:val="000000" w:themeColor="text1"/>
          <w:sz w:val="24"/>
          <w:szCs w:val="24"/>
          <w:lang w:eastAsia="en-US"/>
        </w:rPr>
      </w:pPr>
    </w:p>
    <w:p w:rsidR="00EB29C0" w:rsidRPr="00CB75DE" w:rsidRDefault="007C2C3D" w:rsidP="00970F51">
      <w:pPr>
        <w:ind w:firstLine="426"/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CB75DE"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  <w:t>12.</w:t>
      </w:r>
      <w:r w:rsidR="00EB29C0" w:rsidRPr="00CB75DE"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  <w:t xml:space="preserve"> Паллиативная медицинская помощь:</w:t>
      </w:r>
    </w:p>
    <w:p w:rsidR="00EB29C0" w:rsidRPr="00CB75DE" w:rsidRDefault="00EB29C0" w:rsidP="00970F51">
      <w:pPr>
        <w:ind w:firstLine="426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eastAsiaTheme="minorHAnsi" w:hAnsi="Times New Roman" w:cs="Times New Roman"/>
          <w:i/>
          <w:color w:val="000000" w:themeColor="text1"/>
          <w:sz w:val="24"/>
          <w:szCs w:val="24"/>
          <w:lang w:eastAsia="en-US"/>
        </w:rPr>
        <w:t xml:space="preserve">1. </w:t>
      </w: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является основой системы оказания медицинской помощи и включает в себя мероприятия по профилактике, диагностике, лечению заболеваний и состояний, медицинской реабилитации, наблюдению за течением беременности, формированию здорового образа жизни и санитарно-гигиеническому просвещению населения,</w:t>
      </w:r>
    </w:p>
    <w:p w:rsidR="00EB29C0" w:rsidRPr="00CB75DE" w:rsidRDefault="00EB29C0" w:rsidP="00970F51">
      <w:pPr>
        <w:ind w:firstLine="426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2. оказывается врачами-специалистами и включает в себя профилактику, диагностику и лечение заболеваний и состояний (в том числе в период беременности, родов и послеродовой период), требующих использования специальных методов и сложных медицинских технологий, а также медицинскую реабилитацию,</w:t>
      </w:r>
    </w:p>
    <w:p w:rsidR="00EB29C0" w:rsidRPr="00CB75DE" w:rsidRDefault="00EB29C0" w:rsidP="00970F51">
      <w:pPr>
        <w:ind w:firstLine="426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3. оказывается гражданам при заболеваниях, несчастных случаях, травмах, отравлениях и других состояниях, требующих срочного медицинского вмешательства,</w:t>
      </w:r>
    </w:p>
    <w:p w:rsidR="00EB29C0" w:rsidRPr="00CB75DE" w:rsidRDefault="00EB29C0" w:rsidP="00970F51">
      <w:pPr>
        <w:ind w:firstLine="426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>4. представляет собой комплекс медицинских вмешательств, направленных на избавление от боли и облегчение других тяжелых проявлений заболевания, в целях улучшения качества жизни неизлечимо больных граждан.</w:t>
      </w:r>
    </w:p>
    <w:p w:rsidR="00EB29C0" w:rsidRPr="00CB75DE" w:rsidRDefault="00EB29C0" w:rsidP="00970F51">
      <w:pPr>
        <w:ind w:firstLine="426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</w:p>
    <w:p w:rsidR="00096023" w:rsidRPr="00CB75DE" w:rsidRDefault="007C2C3D" w:rsidP="00970F51">
      <w:pPr>
        <w:ind w:firstLine="42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13.</w:t>
      </w:r>
      <w:r w:rsidR="00096023" w:rsidRPr="00CB75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Комплекс медицинских вмешательств, направленных на выявление патологических состояний, заболеваний и факторов риска их развития – это</w:t>
      </w:r>
    </w:p>
    <w:p w:rsidR="00096023" w:rsidRPr="00CB75DE" w:rsidRDefault="00096023" w:rsidP="00970F51">
      <w:pPr>
        <w:pStyle w:val="a6"/>
        <w:numPr>
          <w:ilvl w:val="0"/>
          <w:numId w:val="47"/>
        </w:numPr>
        <w:ind w:left="0" w:firstLine="426"/>
        <w:rPr>
          <w:rFonts w:ascii="Times New Roman" w:eastAsiaTheme="minorHAnsi" w:hAnsi="Times New Roman" w:cs="Times New Roman"/>
          <w:i/>
          <w:color w:val="000000" w:themeColor="text1"/>
          <w:sz w:val="24"/>
          <w:szCs w:val="24"/>
          <w:lang w:eastAsia="en-US"/>
        </w:rPr>
      </w:pPr>
      <w:r w:rsidRPr="00CB75DE">
        <w:rPr>
          <w:rFonts w:ascii="Times New Roman" w:eastAsiaTheme="minorHAnsi" w:hAnsi="Times New Roman" w:cs="Times New Roman"/>
          <w:i/>
          <w:color w:val="000000" w:themeColor="text1"/>
          <w:sz w:val="24"/>
          <w:szCs w:val="24"/>
          <w:lang w:eastAsia="en-US"/>
        </w:rPr>
        <w:t>Медицинский осмотр,</w:t>
      </w:r>
    </w:p>
    <w:p w:rsidR="00096023" w:rsidRPr="00CB75DE" w:rsidRDefault="00096023" w:rsidP="00970F51">
      <w:pPr>
        <w:pStyle w:val="a6"/>
        <w:numPr>
          <w:ilvl w:val="0"/>
          <w:numId w:val="47"/>
        </w:numPr>
        <w:ind w:left="0" w:firstLine="426"/>
        <w:rPr>
          <w:rFonts w:ascii="Times New Roman" w:eastAsiaTheme="minorHAnsi" w:hAnsi="Times New Roman" w:cs="Times New Roman"/>
          <w:i/>
          <w:color w:val="000000" w:themeColor="text1"/>
          <w:sz w:val="24"/>
          <w:szCs w:val="24"/>
          <w:lang w:eastAsia="en-US"/>
        </w:rPr>
      </w:pPr>
      <w:r w:rsidRPr="00CB75DE">
        <w:rPr>
          <w:rFonts w:ascii="Times New Roman" w:eastAsiaTheme="minorHAnsi" w:hAnsi="Times New Roman" w:cs="Times New Roman"/>
          <w:i/>
          <w:color w:val="000000" w:themeColor="text1"/>
          <w:sz w:val="24"/>
          <w:szCs w:val="24"/>
          <w:lang w:eastAsia="en-US"/>
        </w:rPr>
        <w:t>Диспансеризация,</w:t>
      </w:r>
    </w:p>
    <w:p w:rsidR="00096023" w:rsidRPr="00CB75DE" w:rsidRDefault="00096023" w:rsidP="00970F51">
      <w:pPr>
        <w:pStyle w:val="a6"/>
        <w:numPr>
          <w:ilvl w:val="0"/>
          <w:numId w:val="47"/>
        </w:numPr>
        <w:ind w:left="0" w:firstLine="426"/>
        <w:rPr>
          <w:rFonts w:ascii="Times New Roman" w:eastAsiaTheme="minorHAnsi" w:hAnsi="Times New Roman" w:cs="Times New Roman"/>
          <w:i/>
          <w:color w:val="000000" w:themeColor="text1"/>
          <w:sz w:val="24"/>
          <w:szCs w:val="24"/>
          <w:lang w:eastAsia="en-US"/>
        </w:rPr>
      </w:pPr>
      <w:r w:rsidRPr="00CB75DE">
        <w:rPr>
          <w:rFonts w:ascii="Times New Roman" w:eastAsiaTheme="minorHAnsi" w:hAnsi="Times New Roman" w:cs="Times New Roman"/>
          <w:i/>
          <w:color w:val="000000" w:themeColor="text1"/>
          <w:sz w:val="24"/>
          <w:szCs w:val="24"/>
          <w:lang w:eastAsia="en-US"/>
        </w:rPr>
        <w:t>Диспансерное наблюдение,</w:t>
      </w:r>
    </w:p>
    <w:p w:rsidR="00096023" w:rsidRPr="00CB75DE" w:rsidRDefault="00096023" w:rsidP="00970F51">
      <w:pPr>
        <w:pStyle w:val="a6"/>
        <w:numPr>
          <w:ilvl w:val="0"/>
          <w:numId w:val="47"/>
        </w:numPr>
        <w:ind w:left="0" w:firstLine="426"/>
        <w:rPr>
          <w:rFonts w:ascii="Times New Roman" w:eastAsiaTheme="minorHAnsi" w:hAnsi="Times New Roman" w:cs="Times New Roman"/>
          <w:i/>
          <w:color w:val="000000" w:themeColor="text1"/>
          <w:sz w:val="24"/>
          <w:szCs w:val="24"/>
          <w:lang w:eastAsia="en-US"/>
        </w:rPr>
      </w:pPr>
      <w:r w:rsidRPr="00CB75DE">
        <w:rPr>
          <w:rFonts w:ascii="Times New Roman" w:eastAsiaTheme="minorHAnsi" w:hAnsi="Times New Roman" w:cs="Times New Roman"/>
          <w:i/>
          <w:color w:val="000000" w:themeColor="text1"/>
          <w:sz w:val="24"/>
          <w:szCs w:val="24"/>
          <w:lang w:eastAsia="en-US"/>
        </w:rPr>
        <w:t>Нет правильного ответа</w:t>
      </w:r>
    </w:p>
    <w:p w:rsidR="00096023" w:rsidRPr="00CB75DE" w:rsidRDefault="00096023" w:rsidP="00970F51">
      <w:pPr>
        <w:ind w:firstLine="426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</w:p>
    <w:p w:rsidR="002568B0" w:rsidRPr="00CB75DE" w:rsidRDefault="007C2C3D" w:rsidP="00970F51">
      <w:pPr>
        <w:ind w:firstLine="42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6" w:name="sub_665"/>
      <w:r w:rsidRPr="00CB75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14. </w:t>
      </w:r>
      <w:r w:rsidR="002568B0" w:rsidRPr="00CB75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Констатация биологической смерти человека осуществляется медицинским работником:</w:t>
      </w:r>
    </w:p>
    <w:p w:rsidR="002568B0" w:rsidRPr="00CB75DE" w:rsidRDefault="002568B0" w:rsidP="00970F51">
      <w:pPr>
        <w:pStyle w:val="a6"/>
        <w:numPr>
          <w:ilvl w:val="0"/>
          <w:numId w:val="56"/>
        </w:numPr>
        <w:ind w:left="0" w:firstLine="426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Медицинской сестрой/ медицинским братом,</w:t>
      </w:r>
    </w:p>
    <w:p w:rsidR="002568B0" w:rsidRPr="00CB75DE" w:rsidRDefault="002568B0" w:rsidP="00970F51">
      <w:pPr>
        <w:pStyle w:val="a6"/>
        <w:numPr>
          <w:ilvl w:val="0"/>
          <w:numId w:val="56"/>
        </w:numPr>
        <w:ind w:left="0" w:firstLine="426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Акушером/акушеркой</w:t>
      </w:r>
    </w:p>
    <w:p w:rsidR="002568B0" w:rsidRPr="00CB75DE" w:rsidRDefault="002568B0" w:rsidP="00970F51">
      <w:pPr>
        <w:pStyle w:val="a6"/>
        <w:numPr>
          <w:ilvl w:val="0"/>
          <w:numId w:val="56"/>
        </w:numPr>
        <w:ind w:left="0" w:firstLine="426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Фельдшером,</w:t>
      </w:r>
    </w:p>
    <w:p w:rsidR="002568B0" w:rsidRPr="00CB75DE" w:rsidRDefault="0098456C" w:rsidP="00970F51">
      <w:pPr>
        <w:pStyle w:val="a6"/>
        <w:numPr>
          <w:ilvl w:val="0"/>
          <w:numId w:val="56"/>
        </w:numPr>
        <w:ind w:left="0" w:firstLine="426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Врачом </w:t>
      </w:r>
    </w:p>
    <w:bookmarkEnd w:id="6"/>
    <w:p w:rsidR="007C2C3D" w:rsidRPr="00CB75DE" w:rsidRDefault="007C2C3D" w:rsidP="007C2C3D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B75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15.</w:t>
      </w:r>
      <w:r w:rsidRPr="00CB75D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Соотнесите отрасли права, предмет регулирования и  источники права </w:t>
      </w:r>
    </w:p>
    <w:tbl>
      <w:tblPr>
        <w:tblStyle w:val="a8"/>
        <w:tblW w:w="0" w:type="auto"/>
        <w:tblLook w:val="04A0"/>
      </w:tblPr>
      <w:tblGrid>
        <w:gridCol w:w="2518"/>
        <w:gridCol w:w="5812"/>
        <w:gridCol w:w="2177"/>
      </w:tblGrid>
      <w:tr w:rsidR="007C2C3D" w:rsidRPr="00CB75DE" w:rsidTr="00E44F9C">
        <w:tc>
          <w:tcPr>
            <w:tcW w:w="2518" w:type="dxa"/>
          </w:tcPr>
          <w:p w:rsidR="007C2C3D" w:rsidRPr="00CB75DE" w:rsidRDefault="007C2C3D" w:rsidP="004A6F2C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</w:pPr>
            <w:r w:rsidRPr="00CB75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>а. Конституционное право</w:t>
            </w:r>
          </w:p>
          <w:p w:rsidR="007C2C3D" w:rsidRPr="00CB75DE" w:rsidRDefault="007C2C3D" w:rsidP="004A6F2C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</w:pPr>
            <w:proofErr w:type="gramStart"/>
            <w:r w:rsidRPr="00CB75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>б</w:t>
            </w:r>
            <w:proofErr w:type="gramEnd"/>
            <w:r w:rsidRPr="00CB75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>. Гражданское право</w:t>
            </w:r>
          </w:p>
          <w:p w:rsidR="007C2C3D" w:rsidRPr="00CB75DE" w:rsidRDefault="007C2C3D" w:rsidP="004A6F2C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</w:pPr>
            <w:r w:rsidRPr="00CB75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>в. Трудовое право</w:t>
            </w:r>
          </w:p>
          <w:p w:rsidR="007C2C3D" w:rsidRPr="00CB75DE" w:rsidRDefault="007C2C3D" w:rsidP="004A6F2C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</w:pPr>
            <w:r w:rsidRPr="00CB75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>г. Семейное право</w:t>
            </w:r>
          </w:p>
          <w:p w:rsidR="007C2C3D" w:rsidRPr="00CB75DE" w:rsidRDefault="007C2C3D" w:rsidP="004A6F2C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</w:pPr>
            <w:r w:rsidRPr="00CB75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>д. Административное право</w:t>
            </w:r>
          </w:p>
          <w:p w:rsidR="007C2C3D" w:rsidRPr="00CB75DE" w:rsidRDefault="007C2C3D" w:rsidP="004A6F2C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</w:pPr>
            <w:r w:rsidRPr="00CB75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>е. Уголовное право</w:t>
            </w:r>
          </w:p>
          <w:p w:rsidR="007C2C3D" w:rsidRPr="00CB75DE" w:rsidRDefault="007C2C3D" w:rsidP="004A6F2C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</w:pPr>
            <w:proofErr w:type="gramStart"/>
            <w:r w:rsidRPr="00CB75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>ж</w:t>
            </w:r>
            <w:proofErr w:type="gramEnd"/>
            <w:r w:rsidRPr="00CB75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>. Уголовно – процессуальное право</w:t>
            </w:r>
          </w:p>
          <w:p w:rsidR="007C2C3D" w:rsidRPr="00CB75DE" w:rsidRDefault="007C2C3D" w:rsidP="004A6F2C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</w:pPr>
            <w:r w:rsidRPr="00CB75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>з. Гражданско процессуальное право</w:t>
            </w:r>
          </w:p>
          <w:p w:rsidR="007C2C3D" w:rsidRPr="00CB75DE" w:rsidRDefault="007C2C3D" w:rsidP="004A6F2C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5812" w:type="dxa"/>
          </w:tcPr>
          <w:p w:rsidR="007C2C3D" w:rsidRPr="00CB75DE" w:rsidRDefault="00E44F9C" w:rsidP="007C2C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CB75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1.</w:t>
            </w:r>
            <w:r w:rsidR="007C2C3D" w:rsidRPr="00CB75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Предмет — отношения, складывающиеся при рассмотрении гражданских дел судами в сфере гражданского судопроизводства. Основной метод — диспозитивный.</w:t>
            </w:r>
          </w:p>
          <w:p w:rsidR="007C2C3D" w:rsidRPr="00CB75DE" w:rsidRDefault="00E44F9C" w:rsidP="007C2C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CB75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2.</w:t>
            </w:r>
            <w:r w:rsidR="007C2C3D" w:rsidRPr="00CB75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Предмет — отношения, возникающие по поводу осуществления уголовного судопроизводства (расследования преступлений, отправление правосудия). Метод — императивный.</w:t>
            </w:r>
          </w:p>
          <w:p w:rsidR="007C2C3D" w:rsidRPr="00CB75DE" w:rsidRDefault="00E44F9C" w:rsidP="007C2C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CB75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3. </w:t>
            </w:r>
            <w:proofErr w:type="gramStart"/>
            <w:r w:rsidR="007C2C3D" w:rsidRPr="00CB75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Предмет — общественные отношении, складывающиеся в связи с совершением гражданами преступлений (преступность и наказуемость деяния, основания уголовной ответственности, виды наказаний и иных принудительных мер, общие начала и условия их назначения, освобождение от уголовной ответственности и наказания).</w:t>
            </w:r>
            <w:proofErr w:type="gramEnd"/>
            <w:r w:rsidR="007C2C3D" w:rsidRPr="00CB75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Метод — императивный.</w:t>
            </w:r>
          </w:p>
          <w:p w:rsidR="007C2C3D" w:rsidRPr="00CB75DE" w:rsidRDefault="00E44F9C" w:rsidP="007C2C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CB75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4. </w:t>
            </w:r>
            <w:r w:rsidR="007C2C3D" w:rsidRPr="00CB75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Предмет — общественные отношения, складывающиеся вследствие факта продажи собственной рабочей силы (заключение и расторжение трудового договора, рабочее время и время отдыха, гарантии и компенсации и т.д.) и функционирования рынка труда. Основной метод — диспозитивный.</w:t>
            </w:r>
          </w:p>
          <w:p w:rsidR="007C2C3D" w:rsidRPr="00CB75DE" w:rsidRDefault="00E44F9C" w:rsidP="007C2C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CB75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5.</w:t>
            </w:r>
            <w:r w:rsidR="007C2C3D" w:rsidRPr="00CB75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Предмет — личные неимущественные и связанные с ними имущественные отношения, возникающие в связи с состоянием родства, заключением и расторжением брака и т.д. Основной метод — диспозитивный.</w:t>
            </w:r>
          </w:p>
          <w:p w:rsidR="007C2C3D" w:rsidRPr="00CB75DE" w:rsidRDefault="00E44F9C" w:rsidP="007C2C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CB75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6.</w:t>
            </w:r>
            <w:r w:rsidR="007C2C3D" w:rsidRPr="00CB75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Предмет — имущественные и личные неимущественные отношения, основанные на равенстве, автономии воли и имущественной самостоятельностью их участников. Преобладающий метод — диспозитивный.</w:t>
            </w:r>
          </w:p>
          <w:p w:rsidR="007C2C3D" w:rsidRPr="00CB75DE" w:rsidRDefault="00E44F9C" w:rsidP="007C2C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CB75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7. Предмет — общественные отношения, складывающиеся в процессе осуществления государственного управления, т.е. в связи с организацией и функционированием системы исполнительной власти на всех уровнях государства. Особенность этой отрасли права в том, что ее нормами регулируется в основном деятельность органов исполнительной власти. Основной метод — императивный, реализуемый посредством властных контрольных и правоохранительных полномочий государственных орган.</w:t>
            </w:r>
          </w:p>
          <w:p w:rsidR="00E44F9C" w:rsidRPr="00CB75DE" w:rsidRDefault="00E44F9C" w:rsidP="007C2C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</w:pPr>
            <w:r w:rsidRPr="00CB75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8. Предметом этой отрасли права являются отношения, возникающие по поводу закрепления основ конституционного строя, формирования государственных органов, закрепления естественных и неотчуждаемых прав и свобод человека, определения правового статуса граждан и др. Преобладающим методом является </w:t>
            </w:r>
            <w:proofErr w:type="gramStart"/>
            <w:r w:rsidRPr="00CB75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императивный</w:t>
            </w:r>
            <w:proofErr w:type="gramEnd"/>
            <w:r w:rsidRPr="00CB75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, реализуемый посредством </w:t>
            </w:r>
            <w:r w:rsidRPr="00CB75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lastRenderedPageBreak/>
              <w:t xml:space="preserve">реализации </w:t>
            </w:r>
            <w:proofErr w:type="spellStart"/>
            <w:r w:rsidRPr="00CB75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учредительно-закрепительных</w:t>
            </w:r>
            <w:proofErr w:type="spellEnd"/>
            <w:r w:rsidRPr="00CB75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функций государственных органов</w:t>
            </w:r>
          </w:p>
        </w:tc>
        <w:tc>
          <w:tcPr>
            <w:tcW w:w="2177" w:type="dxa"/>
          </w:tcPr>
          <w:p w:rsidR="007C2C3D" w:rsidRPr="00CB75DE" w:rsidRDefault="007C2C3D" w:rsidP="007C2C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</w:pPr>
            <w:r w:rsidRPr="00CB75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lastRenderedPageBreak/>
              <w:t>1. Кодекс РФ об административных правонарушениях, Федеральный закон РФ «О полиции», Федеральный закон РФ «Об оружии» и т.д.</w:t>
            </w:r>
          </w:p>
          <w:p w:rsidR="007C2C3D" w:rsidRPr="00CB75DE" w:rsidRDefault="007C2C3D" w:rsidP="007C2C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</w:pPr>
            <w:r w:rsidRPr="00CB75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 xml:space="preserve">2. Семейный кодекс РФ. </w:t>
            </w:r>
          </w:p>
          <w:p w:rsidR="007C2C3D" w:rsidRPr="00CB75DE" w:rsidRDefault="007C2C3D" w:rsidP="007C2C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</w:pPr>
            <w:r w:rsidRPr="00CB75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>3. Конституция РФ, Федеральные Конституционные законы, Федеральные законы РФ «О гражданстве РФ», «О выборах депутатов Государственной Думы Федерального Собрания РФ», «Об общественных объединениях» и т.д.</w:t>
            </w:r>
          </w:p>
          <w:p w:rsidR="007C2C3D" w:rsidRPr="00CB75DE" w:rsidRDefault="007C2C3D" w:rsidP="007C2C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</w:pPr>
            <w:r w:rsidRPr="00CB75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>4. Гражданский процессуальный кодекс РФ.</w:t>
            </w:r>
          </w:p>
          <w:p w:rsidR="007C2C3D" w:rsidRPr="00CB75DE" w:rsidRDefault="007C2C3D" w:rsidP="007C2C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</w:pPr>
            <w:r w:rsidRPr="00CB75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>5. Гражданский кодекс РФ.</w:t>
            </w:r>
          </w:p>
          <w:p w:rsidR="007C2C3D" w:rsidRPr="00CB75DE" w:rsidRDefault="007C2C3D" w:rsidP="007C2C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</w:pPr>
            <w:r w:rsidRPr="00CB75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 xml:space="preserve">6. Трудовой Кодекс РФ. </w:t>
            </w:r>
          </w:p>
          <w:p w:rsidR="007C2C3D" w:rsidRPr="00CB75DE" w:rsidRDefault="007C2C3D" w:rsidP="007C2C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</w:pPr>
            <w:r w:rsidRPr="00CB75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>7. Уголовно-процессуальный кодекс РФ.</w:t>
            </w:r>
          </w:p>
          <w:p w:rsidR="007C2C3D" w:rsidRPr="00CB75DE" w:rsidRDefault="007C2C3D" w:rsidP="007C2C3D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</w:pPr>
            <w:r w:rsidRPr="00CB75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>8. Уголовный кодекс РФ</w:t>
            </w:r>
          </w:p>
        </w:tc>
      </w:tr>
    </w:tbl>
    <w:p w:rsidR="007C2C3D" w:rsidRPr="00CB75DE" w:rsidRDefault="007C2C3D" w:rsidP="00970F51">
      <w:pPr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04707" w:rsidRPr="00CB75DE" w:rsidRDefault="00104707" w:rsidP="00104707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B75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Задача 1. Перечислите права пациента.</w:t>
      </w:r>
    </w:p>
    <w:p w:rsidR="00104707" w:rsidRPr="00CB75DE" w:rsidRDefault="00104707" w:rsidP="00104707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4707" w:rsidRPr="00CB75DE" w:rsidRDefault="00104707" w:rsidP="00104707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B75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Задача 2</w:t>
      </w:r>
    </w:p>
    <w:p w:rsidR="00104707" w:rsidRPr="00CB75DE" w:rsidRDefault="00104707" w:rsidP="00104707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7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20 </w:t>
      </w:r>
      <w:proofErr w:type="spellStart"/>
      <w:r w:rsidRPr="00CB75DE">
        <w:rPr>
          <w:rFonts w:ascii="Times New Roman" w:eastAsia="Times New Roman" w:hAnsi="Times New Roman" w:cs="Times New Roman"/>
          <w:color w:val="000000"/>
          <w:sz w:val="24"/>
          <w:szCs w:val="24"/>
        </w:rPr>
        <w:t>горбольницу</w:t>
      </w:r>
      <w:proofErr w:type="spellEnd"/>
      <w:r w:rsidRPr="00CB7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Ростова обратился гр-н К., житель города Майкопа Краснодарского края, в связи с приступом почечнокаменной болезни. Дежурный врач, изучив его документы (паспорт, страховое свидетельство и справку больницы </w:t>
      </w:r>
      <w:proofErr w:type="gramStart"/>
      <w:r w:rsidRPr="00CB75DE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 w:rsidRPr="00CB75DE">
        <w:rPr>
          <w:rFonts w:ascii="Times New Roman" w:eastAsia="Times New Roman" w:hAnsi="Times New Roman" w:cs="Times New Roman"/>
          <w:color w:val="000000"/>
          <w:sz w:val="24"/>
          <w:szCs w:val="24"/>
        </w:rPr>
        <w:t>. Майкопа), с учетом удовлетворительного состояния гр-на К. и отсутствия экстренных показаний, отказал в оказании медицинской помощи на том основании, что он не является жителем г. Ростова и страховое свидетельство выдано по его месту жительства. Однако ночью состояние больного резко ухудшилось, и вызванная скорая помощь, после оказания первой помощи, увезла его в БСМП-2, где он был прооперирован. Как можно квалифицировать с правовой точки зрения действия врача 20 больницы?</w:t>
      </w:r>
    </w:p>
    <w:p w:rsidR="00104707" w:rsidRPr="00CB75DE" w:rsidRDefault="00104707" w:rsidP="00104707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104707" w:rsidRPr="00CB75DE" w:rsidRDefault="00104707" w:rsidP="00104707">
      <w:pPr>
        <w:widowControl/>
        <w:autoSpaceDE/>
        <w:autoSpaceDN/>
        <w:adjustRightInd/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B75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Задача 3</w:t>
      </w:r>
    </w:p>
    <w:p w:rsidR="00104707" w:rsidRPr="00CB75DE" w:rsidRDefault="00104707" w:rsidP="00104707">
      <w:pPr>
        <w:widowControl/>
        <w:autoSpaceDE/>
        <w:autoSpaceDN/>
        <w:adjustRightInd/>
        <w:spacing w:after="20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7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Ассистент кафедры хирургии медицинского университета, кандидат медицинских наук, находясь в отпуске, с семьей ехал на собственной машине на черноморское побережье. При выезде из города он остановился, так как дорога была перекрыта из-за аварии. Выйдя из машины, он увидел травмированного, лежащего на обочине дороги мужчину в тяжелом состоянии, заметил открытый перелом правой бедренной кости с кровотечением, слышал, как автоинспектор вызывал скорую помощь. Но тут дорогу открыли, и он продолжил путь. Имеется ли какое-либо нарушение в </w:t>
      </w:r>
      <w:proofErr w:type="gramStart"/>
      <w:r w:rsidRPr="00CB75DE">
        <w:rPr>
          <w:rFonts w:ascii="Times New Roman" w:eastAsia="Times New Roman" w:hAnsi="Times New Roman" w:cs="Times New Roman"/>
          <w:color w:val="000000"/>
          <w:sz w:val="24"/>
          <w:szCs w:val="24"/>
        </w:rPr>
        <w:t>поведении</w:t>
      </w:r>
      <w:proofErr w:type="gramEnd"/>
      <w:r w:rsidRPr="00CB7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врача и </w:t>
      </w:r>
      <w:proofErr w:type="gramStart"/>
      <w:r w:rsidRPr="00CB75DE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какое</w:t>
      </w:r>
      <w:proofErr w:type="gramEnd"/>
      <w:r w:rsidRPr="00CB75DE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104707" w:rsidRPr="00CB75DE" w:rsidRDefault="00104707" w:rsidP="00104707">
      <w:pPr>
        <w:widowControl/>
        <w:autoSpaceDE/>
        <w:autoSpaceDN/>
        <w:adjustRightInd/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B75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Задача 4</w:t>
      </w:r>
    </w:p>
    <w:p w:rsidR="00104707" w:rsidRPr="00CB75DE" w:rsidRDefault="00104707" w:rsidP="00104707">
      <w:pPr>
        <w:widowControl/>
        <w:autoSpaceDE/>
        <w:autoSpaceDN/>
        <w:adjustRightInd/>
        <w:spacing w:after="20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7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детскую городскую больницу поступил двенадцатилетний ребенок, доставленный после падения с балкона 3 этажа с повреждениями, вызвавшими кровопотерю. Требовалось срочное переливание крови, однако родители, </w:t>
      </w:r>
      <w:r w:rsidR="001E189E" w:rsidRPr="00CB75DE">
        <w:rPr>
          <w:rFonts w:ascii="Times New Roman" w:eastAsia="Times New Roman" w:hAnsi="Times New Roman" w:cs="Times New Roman"/>
          <w:color w:val="000000"/>
          <w:sz w:val="24"/>
          <w:szCs w:val="24"/>
        </w:rPr>
        <w:t>ссылаясь на религиозные взгляды</w:t>
      </w:r>
      <w:bookmarkStart w:id="7" w:name="_GoBack"/>
      <w:bookmarkEnd w:id="7"/>
      <w:r w:rsidRPr="00CB75DE">
        <w:rPr>
          <w:rFonts w:ascii="Times New Roman" w:eastAsia="Times New Roman" w:hAnsi="Times New Roman" w:cs="Times New Roman"/>
          <w:color w:val="000000"/>
          <w:sz w:val="24"/>
          <w:szCs w:val="24"/>
        </w:rPr>
        <w:t>, не дали согласие врачам на переливание крови. Врачи, после информации о последствиях их отказа не стали делать эту процедуру, пытаясь остановить кровь медикаментозными средствами, но ребенок умер от обильной кровопотери. Ответственен ли медицинский персонал за смерть мальчика?</w:t>
      </w:r>
    </w:p>
    <w:p w:rsidR="00CB75DE" w:rsidRPr="00CB75DE" w:rsidRDefault="00CB75DE" w:rsidP="00104707">
      <w:pPr>
        <w:widowControl/>
        <w:autoSpaceDE/>
        <w:autoSpaceDN/>
        <w:adjustRightInd/>
        <w:spacing w:after="20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104707" w:rsidRPr="00CB75DE" w:rsidRDefault="00104707" w:rsidP="00104707">
      <w:pPr>
        <w:widowControl/>
        <w:autoSpaceDE/>
        <w:autoSpaceDN/>
        <w:adjustRightInd/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B75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Задача 5</w:t>
      </w:r>
    </w:p>
    <w:p w:rsidR="00104707" w:rsidRPr="00CB75DE" w:rsidRDefault="00104707" w:rsidP="00F10840">
      <w:pPr>
        <w:widowControl/>
        <w:autoSpaceDE/>
        <w:autoSpaceDN/>
        <w:adjustRightInd/>
        <w:spacing w:after="200" w:line="276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75DE">
        <w:rPr>
          <w:rFonts w:ascii="Times New Roman" w:eastAsia="Times New Roman" w:hAnsi="Times New Roman" w:cs="Times New Roman"/>
          <w:color w:val="000000"/>
          <w:sz w:val="24"/>
          <w:szCs w:val="24"/>
        </w:rPr>
        <w:t>К опытной акушерке НИИ акушерства и педиатрии в частном порядке обратились родители 16-летней девушки с просьбой за вознаграждение, но тайно произвести ей аборт. Они объяснили, что дочь призналась, что ее изнасиловали, и после этого наступила беременность, срок которой исчисляется в 14 недель, но им это стало известно только теперь. На семейном совете решили не заявлять об изнасиловании и вооб</w:t>
      </w:r>
      <w:r w:rsidR="001E189E" w:rsidRPr="00CB75DE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CB75DE">
        <w:rPr>
          <w:rFonts w:ascii="Times New Roman" w:eastAsia="Times New Roman" w:hAnsi="Times New Roman" w:cs="Times New Roman"/>
          <w:color w:val="000000"/>
          <w:sz w:val="24"/>
          <w:szCs w:val="24"/>
        </w:rPr>
        <w:t>е скрыть этот позор. Акушерка вошла в положение семьи, у себя дома произвела операцию по прерыванию беременности в стерильных условиях, с использованием принесенных из отделения инструментов. Имеется ли в этом случае правонарушение?</w:t>
      </w:r>
    </w:p>
    <w:p w:rsidR="00104707" w:rsidRPr="00CB75DE" w:rsidRDefault="00104707" w:rsidP="00970F51">
      <w:pPr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104707" w:rsidRPr="00CB75DE" w:rsidSect="006A0D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A331E"/>
    <w:multiLevelType w:val="hybridMultilevel"/>
    <w:tmpl w:val="5CFCAC0C"/>
    <w:lvl w:ilvl="0" w:tplc="5C3AB9C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941E9"/>
    <w:multiLevelType w:val="hybridMultilevel"/>
    <w:tmpl w:val="FB407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D0BFE"/>
    <w:multiLevelType w:val="hybridMultilevel"/>
    <w:tmpl w:val="0FDAA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D2DF5"/>
    <w:multiLevelType w:val="hybridMultilevel"/>
    <w:tmpl w:val="F2E83646"/>
    <w:lvl w:ilvl="0" w:tplc="5FF48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376460"/>
    <w:multiLevelType w:val="hybridMultilevel"/>
    <w:tmpl w:val="EB28E90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C24A20"/>
    <w:multiLevelType w:val="hybridMultilevel"/>
    <w:tmpl w:val="6A9C4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EC0C00"/>
    <w:multiLevelType w:val="hybridMultilevel"/>
    <w:tmpl w:val="992CDA00"/>
    <w:lvl w:ilvl="0" w:tplc="27E84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2F91B0E"/>
    <w:multiLevelType w:val="hybridMultilevel"/>
    <w:tmpl w:val="571E7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152FF1"/>
    <w:multiLevelType w:val="hybridMultilevel"/>
    <w:tmpl w:val="A0BCCDCE"/>
    <w:lvl w:ilvl="0" w:tplc="98A0B9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6113BC7"/>
    <w:multiLevelType w:val="hybridMultilevel"/>
    <w:tmpl w:val="CAF8148C"/>
    <w:lvl w:ilvl="0" w:tplc="35C2D282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AE32F6F"/>
    <w:multiLevelType w:val="hybridMultilevel"/>
    <w:tmpl w:val="06C2A9F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B831793"/>
    <w:multiLevelType w:val="hybridMultilevel"/>
    <w:tmpl w:val="840C4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897461"/>
    <w:multiLevelType w:val="hybridMultilevel"/>
    <w:tmpl w:val="BD9CC060"/>
    <w:lvl w:ilvl="0" w:tplc="98A0B9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FF66901"/>
    <w:multiLevelType w:val="hybridMultilevel"/>
    <w:tmpl w:val="AC70E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6C27BB"/>
    <w:multiLevelType w:val="hybridMultilevel"/>
    <w:tmpl w:val="12F46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92077F"/>
    <w:multiLevelType w:val="hybridMultilevel"/>
    <w:tmpl w:val="D71006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FC594A"/>
    <w:multiLevelType w:val="hybridMultilevel"/>
    <w:tmpl w:val="59F21EB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9B420B7"/>
    <w:multiLevelType w:val="hybridMultilevel"/>
    <w:tmpl w:val="9284365A"/>
    <w:lvl w:ilvl="0" w:tplc="8D1CE1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BF04210"/>
    <w:multiLevelType w:val="hybridMultilevel"/>
    <w:tmpl w:val="DC228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ED20C2"/>
    <w:multiLevelType w:val="hybridMultilevel"/>
    <w:tmpl w:val="665EB162"/>
    <w:lvl w:ilvl="0" w:tplc="00B8E9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E7A2F82"/>
    <w:multiLevelType w:val="hybridMultilevel"/>
    <w:tmpl w:val="6958D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3115F3"/>
    <w:multiLevelType w:val="hybridMultilevel"/>
    <w:tmpl w:val="5CFCAC0C"/>
    <w:lvl w:ilvl="0" w:tplc="5C3AB9C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59371D"/>
    <w:multiLevelType w:val="hybridMultilevel"/>
    <w:tmpl w:val="DE586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332F87"/>
    <w:multiLevelType w:val="hybridMultilevel"/>
    <w:tmpl w:val="118A5A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5374431"/>
    <w:multiLevelType w:val="hybridMultilevel"/>
    <w:tmpl w:val="AF3AD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57C1EC9"/>
    <w:multiLevelType w:val="hybridMultilevel"/>
    <w:tmpl w:val="6A9C4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A70F86"/>
    <w:multiLevelType w:val="hybridMultilevel"/>
    <w:tmpl w:val="840C4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6425192"/>
    <w:multiLevelType w:val="hybridMultilevel"/>
    <w:tmpl w:val="F12A7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7D11246"/>
    <w:multiLevelType w:val="hybridMultilevel"/>
    <w:tmpl w:val="99746E86"/>
    <w:lvl w:ilvl="0" w:tplc="FC6C51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B0A3120"/>
    <w:multiLevelType w:val="hybridMultilevel"/>
    <w:tmpl w:val="4AFABE7E"/>
    <w:lvl w:ilvl="0" w:tplc="ABAA15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407472C1"/>
    <w:multiLevelType w:val="hybridMultilevel"/>
    <w:tmpl w:val="670463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47055F7B"/>
    <w:multiLevelType w:val="hybridMultilevel"/>
    <w:tmpl w:val="509C0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7874025"/>
    <w:multiLevelType w:val="hybridMultilevel"/>
    <w:tmpl w:val="3EACA80E"/>
    <w:lvl w:ilvl="0" w:tplc="98A0B9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48297F70"/>
    <w:multiLevelType w:val="hybridMultilevel"/>
    <w:tmpl w:val="6ACEDA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489F472C"/>
    <w:multiLevelType w:val="hybridMultilevel"/>
    <w:tmpl w:val="623AD6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48D443FF"/>
    <w:multiLevelType w:val="hybridMultilevel"/>
    <w:tmpl w:val="2EB09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99F292E"/>
    <w:multiLevelType w:val="hybridMultilevel"/>
    <w:tmpl w:val="D0583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B250013"/>
    <w:multiLevelType w:val="hybridMultilevel"/>
    <w:tmpl w:val="8C6C8BA8"/>
    <w:lvl w:ilvl="0" w:tplc="4FEEB5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504E73FD"/>
    <w:multiLevelType w:val="hybridMultilevel"/>
    <w:tmpl w:val="99746E86"/>
    <w:lvl w:ilvl="0" w:tplc="FC6C51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247287B"/>
    <w:multiLevelType w:val="hybridMultilevel"/>
    <w:tmpl w:val="517A1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4D70D0B"/>
    <w:multiLevelType w:val="hybridMultilevel"/>
    <w:tmpl w:val="BD9CC060"/>
    <w:lvl w:ilvl="0" w:tplc="98A0B9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5571106E"/>
    <w:multiLevelType w:val="hybridMultilevel"/>
    <w:tmpl w:val="48B84960"/>
    <w:lvl w:ilvl="0" w:tplc="98A0B9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7D01989"/>
    <w:multiLevelType w:val="hybridMultilevel"/>
    <w:tmpl w:val="A0BCCDCE"/>
    <w:lvl w:ilvl="0" w:tplc="98A0B9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5961386C"/>
    <w:multiLevelType w:val="hybridMultilevel"/>
    <w:tmpl w:val="9374332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5A28794B"/>
    <w:multiLevelType w:val="hybridMultilevel"/>
    <w:tmpl w:val="6A9C4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31032A2"/>
    <w:multiLevelType w:val="hybridMultilevel"/>
    <w:tmpl w:val="747AE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44443F5"/>
    <w:multiLevelType w:val="hybridMultilevel"/>
    <w:tmpl w:val="213E8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4EE583D"/>
    <w:multiLevelType w:val="hybridMultilevel"/>
    <w:tmpl w:val="28C21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6DC4D45"/>
    <w:multiLevelType w:val="hybridMultilevel"/>
    <w:tmpl w:val="DC228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A0502AB"/>
    <w:multiLevelType w:val="hybridMultilevel"/>
    <w:tmpl w:val="72048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BA72114"/>
    <w:multiLevelType w:val="hybridMultilevel"/>
    <w:tmpl w:val="5CFCAC0C"/>
    <w:lvl w:ilvl="0" w:tplc="5C3AB9C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1575D13"/>
    <w:multiLevelType w:val="hybridMultilevel"/>
    <w:tmpl w:val="FD52C6EE"/>
    <w:lvl w:ilvl="0" w:tplc="F19C8B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728B1E2B"/>
    <w:multiLevelType w:val="hybridMultilevel"/>
    <w:tmpl w:val="3FFC041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73AC4D21"/>
    <w:multiLevelType w:val="hybridMultilevel"/>
    <w:tmpl w:val="404608CA"/>
    <w:lvl w:ilvl="0" w:tplc="0A3633B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4">
    <w:nsid w:val="74937EBA"/>
    <w:multiLevelType w:val="hybridMultilevel"/>
    <w:tmpl w:val="6A9C4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5C6019D"/>
    <w:multiLevelType w:val="hybridMultilevel"/>
    <w:tmpl w:val="F104B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CE70D10"/>
    <w:multiLevelType w:val="hybridMultilevel"/>
    <w:tmpl w:val="B93CD87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>
    <w:nsid w:val="7DB96717"/>
    <w:multiLevelType w:val="hybridMultilevel"/>
    <w:tmpl w:val="9D3ED398"/>
    <w:lvl w:ilvl="0" w:tplc="82B00C0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FF066E8"/>
    <w:multiLevelType w:val="hybridMultilevel"/>
    <w:tmpl w:val="496068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48"/>
  </w:num>
  <w:num w:numId="3">
    <w:abstractNumId w:val="17"/>
  </w:num>
  <w:num w:numId="4">
    <w:abstractNumId w:val="18"/>
  </w:num>
  <w:num w:numId="5">
    <w:abstractNumId w:val="4"/>
  </w:num>
  <w:num w:numId="6">
    <w:abstractNumId w:val="56"/>
  </w:num>
  <w:num w:numId="7">
    <w:abstractNumId w:val="23"/>
  </w:num>
  <w:num w:numId="8">
    <w:abstractNumId w:val="43"/>
  </w:num>
  <w:num w:numId="9">
    <w:abstractNumId w:val="34"/>
  </w:num>
  <w:num w:numId="10">
    <w:abstractNumId w:val="33"/>
  </w:num>
  <w:num w:numId="11">
    <w:abstractNumId w:val="16"/>
  </w:num>
  <w:num w:numId="12">
    <w:abstractNumId w:val="10"/>
  </w:num>
  <w:num w:numId="13">
    <w:abstractNumId w:val="30"/>
  </w:num>
  <w:num w:numId="14">
    <w:abstractNumId w:val="52"/>
  </w:num>
  <w:num w:numId="15">
    <w:abstractNumId w:val="6"/>
  </w:num>
  <w:num w:numId="16">
    <w:abstractNumId w:val="12"/>
  </w:num>
  <w:num w:numId="17">
    <w:abstractNumId w:val="53"/>
  </w:num>
  <w:num w:numId="18">
    <w:abstractNumId w:val="40"/>
  </w:num>
  <w:num w:numId="19">
    <w:abstractNumId w:val="32"/>
  </w:num>
  <w:num w:numId="20">
    <w:abstractNumId w:val="58"/>
  </w:num>
  <w:num w:numId="21">
    <w:abstractNumId w:val="8"/>
  </w:num>
  <w:num w:numId="22">
    <w:abstractNumId w:val="42"/>
  </w:num>
  <w:num w:numId="23">
    <w:abstractNumId w:val="29"/>
  </w:num>
  <w:num w:numId="24">
    <w:abstractNumId w:val="41"/>
  </w:num>
  <w:num w:numId="25">
    <w:abstractNumId w:val="37"/>
  </w:num>
  <w:num w:numId="26">
    <w:abstractNumId w:val="2"/>
  </w:num>
  <w:num w:numId="27">
    <w:abstractNumId w:val="11"/>
  </w:num>
  <w:num w:numId="28">
    <w:abstractNumId w:val="26"/>
  </w:num>
  <w:num w:numId="29">
    <w:abstractNumId w:val="36"/>
  </w:num>
  <w:num w:numId="30">
    <w:abstractNumId w:val="49"/>
  </w:num>
  <w:num w:numId="31">
    <w:abstractNumId w:val="47"/>
  </w:num>
  <w:num w:numId="32">
    <w:abstractNumId w:val="13"/>
  </w:num>
  <w:num w:numId="33">
    <w:abstractNumId w:val="55"/>
  </w:num>
  <w:num w:numId="34">
    <w:abstractNumId w:val="22"/>
  </w:num>
  <w:num w:numId="35">
    <w:abstractNumId w:val="45"/>
  </w:num>
  <w:num w:numId="36">
    <w:abstractNumId w:val="19"/>
  </w:num>
  <w:num w:numId="37">
    <w:abstractNumId w:val="46"/>
  </w:num>
  <w:num w:numId="38">
    <w:abstractNumId w:val="35"/>
  </w:num>
  <w:num w:numId="39">
    <w:abstractNumId w:val="39"/>
  </w:num>
  <w:num w:numId="40">
    <w:abstractNumId w:val="31"/>
  </w:num>
  <w:num w:numId="41">
    <w:abstractNumId w:val="27"/>
  </w:num>
  <w:num w:numId="42">
    <w:abstractNumId w:val="14"/>
  </w:num>
  <w:num w:numId="43">
    <w:abstractNumId w:val="9"/>
  </w:num>
  <w:num w:numId="44">
    <w:abstractNumId w:val="7"/>
  </w:num>
  <w:num w:numId="45">
    <w:abstractNumId w:val="24"/>
  </w:num>
  <w:num w:numId="46">
    <w:abstractNumId w:val="57"/>
  </w:num>
  <w:num w:numId="47">
    <w:abstractNumId w:val="50"/>
  </w:num>
  <w:num w:numId="48">
    <w:abstractNumId w:val="21"/>
  </w:num>
  <w:num w:numId="49">
    <w:abstractNumId w:val="0"/>
  </w:num>
  <w:num w:numId="50">
    <w:abstractNumId w:val="38"/>
  </w:num>
  <w:num w:numId="51">
    <w:abstractNumId w:val="28"/>
  </w:num>
  <w:num w:numId="52">
    <w:abstractNumId w:val="25"/>
  </w:num>
  <w:num w:numId="53">
    <w:abstractNumId w:val="44"/>
  </w:num>
  <w:num w:numId="54">
    <w:abstractNumId w:val="54"/>
  </w:num>
  <w:num w:numId="55">
    <w:abstractNumId w:val="5"/>
  </w:num>
  <w:num w:numId="56">
    <w:abstractNumId w:val="51"/>
  </w:num>
  <w:num w:numId="57">
    <w:abstractNumId w:val="1"/>
  </w:num>
  <w:num w:numId="58">
    <w:abstractNumId w:val="20"/>
  </w:num>
  <w:num w:numId="59">
    <w:abstractNumId w:val="3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7A22CF"/>
    <w:rsid w:val="000129DA"/>
    <w:rsid w:val="000145C2"/>
    <w:rsid w:val="0004441F"/>
    <w:rsid w:val="0006541A"/>
    <w:rsid w:val="00077CCA"/>
    <w:rsid w:val="00096023"/>
    <w:rsid w:val="000A3047"/>
    <w:rsid w:val="000D45B6"/>
    <w:rsid w:val="000D6EF2"/>
    <w:rsid w:val="000E14F2"/>
    <w:rsid w:val="00104707"/>
    <w:rsid w:val="00133964"/>
    <w:rsid w:val="0017222F"/>
    <w:rsid w:val="00175944"/>
    <w:rsid w:val="001E189E"/>
    <w:rsid w:val="001E4F3C"/>
    <w:rsid w:val="002568B0"/>
    <w:rsid w:val="00433AAC"/>
    <w:rsid w:val="0046176E"/>
    <w:rsid w:val="004A3FE3"/>
    <w:rsid w:val="004C73D3"/>
    <w:rsid w:val="005318FB"/>
    <w:rsid w:val="00544067"/>
    <w:rsid w:val="005454CF"/>
    <w:rsid w:val="00545A21"/>
    <w:rsid w:val="00625631"/>
    <w:rsid w:val="00631916"/>
    <w:rsid w:val="006A0D53"/>
    <w:rsid w:val="006C3FB4"/>
    <w:rsid w:val="00795A84"/>
    <w:rsid w:val="007A22CF"/>
    <w:rsid w:val="007C2C3D"/>
    <w:rsid w:val="007E51EB"/>
    <w:rsid w:val="008817F7"/>
    <w:rsid w:val="008819E9"/>
    <w:rsid w:val="0089295B"/>
    <w:rsid w:val="008B3CE3"/>
    <w:rsid w:val="008E714A"/>
    <w:rsid w:val="0094137E"/>
    <w:rsid w:val="0095453C"/>
    <w:rsid w:val="00970F51"/>
    <w:rsid w:val="0098456C"/>
    <w:rsid w:val="009E0A28"/>
    <w:rsid w:val="00A2475F"/>
    <w:rsid w:val="00B11A59"/>
    <w:rsid w:val="00B77D47"/>
    <w:rsid w:val="00C022EF"/>
    <w:rsid w:val="00C6516C"/>
    <w:rsid w:val="00CB75DE"/>
    <w:rsid w:val="00D207BE"/>
    <w:rsid w:val="00D31844"/>
    <w:rsid w:val="00DB63A8"/>
    <w:rsid w:val="00DC7C6D"/>
    <w:rsid w:val="00DD211C"/>
    <w:rsid w:val="00DD4EB0"/>
    <w:rsid w:val="00E33D2E"/>
    <w:rsid w:val="00E44F9C"/>
    <w:rsid w:val="00EB29C0"/>
    <w:rsid w:val="00F10840"/>
    <w:rsid w:val="00F14FCC"/>
    <w:rsid w:val="00FA1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A2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5A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45C2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E51EB"/>
    <w:rPr>
      <w:color w:val="0000FF" w:themeColor="hyperlink"/>
      <w:u w:val="single"/>
    </w:rPr>
  </w:style>
  <w:style w:type="character" w:customStyle="1" w:styleId="a5">
    <w:name w:val="Гипертекстовая ссылка"/>
    <w:basedOn w:val="a0"/>
    <w:uiPriority w:val="99"/>
    <w:rsid w:val="00544067"/>
    <w:rPr>
      <w:rFonts w:cs="Times New Roman"/>
      <w:b w:val="0"/>
      <w:color w:val="106BBE"/>
    </w:rPr>
  </w:style>
  <w:style w:type="paragraph" w:styleId="a6">
    <w:name w:val="List Paragraph"/>
    <w:basedOn w:val="a"/>
    <w:uiPriority w:val="34"/>
    <w:qFormat/>
    <w:rsid w:val="00545A2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45A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7">
    <w:name w:val="Заголовок статьи"/>
    <w:basedOn w:val="a"/>
    <w:next w:val="a"/>
    <w:uiPriority w:val="99"/>
    <w:rsid w:val="00D31844"/>
    <w:pPr>
      <w:ind w:left="1612" w:hanging="892"/>
    </w:pPr>
  </w:style>
  <w:style w:type="table" w:styleId="a8">
    <w:name w:val="Table Grid"/>
    <w:basedOn w:val="a1"/>
    <w:uiPriority w:val="59"/>
    <w:rsid w:val="007C2C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A2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5A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45C2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E51EB"/>
    <w:rPr>
      <w:color w:val="0000FF" w:themeColor="hyperlink"/>
      <w:u w:val="single"/>
    </w:rPr>
  </w:style>
  <w:style w:type="character" w:customStyle="1" w:styleId="a5">
    <w:name w:val="Гипертекстовая ссылка"/>
    <w:basedOn w:val="a0"/>
    <w:uiPriority w:val="99"/>
    <w:rsid w:val="00544067"/>
    <w:rPr>
      <w:rFonts w:cs="Times New Roman"/>
      <w:b w:val="0"/>
      <w:color w:val="106BBE"/>
    </w:rPr>
  </w:style>
  <w:style w:type="paragraph" w:styleId="a6">
    <w:name w:val="List Paragraph"/>
    <w:basedOn w:val="a"/>
    <w:uiPriority w:val="34"/>
    <w:qFormat/>
    <w:rsid w:val="00545A2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45A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7">
    <w:name w:val="Заголовок статьи"/>
    <w:basedOn w:val="a"/>
    <w:next w:val="a"/>
    <w:uiPriority w:val="99"/>
    <w:rsid w:val="00D31844"/>
    <w:pPr>
      <w:ind w:left="1612" w:hanging="892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?id=12037881&amp;sub=1200" TargetMode="External"/><Relationship Id="rId5" Type="http://schemas.openxmlformats.org/officeDocument/2006/relationships/hyperlink" Target="http://ivo.garant.ru/document?id=12037881&amp;sub=1100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1811</Words>
  <Characters>10326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316</cp:lastModifiedBy>
  <cp:revision>9</cp:revision>
  <cp:lastPrinted>2018-10-12T03:47:00Z</cp:lastPrinted>
  <dcterms:created xsi:type="dcterms:W3CDTF">2016-10-19T12:32:00Z</dcterms:created>
  <dcterms:modified xsi:type="dcterms:W3CDTF">2018-10-12T03:48:00Z</dcterms:modified>
</cp:coreProperties>
</file>